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00B05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00B050"/>
          <w:spacing w:val="0"/>
          <w:position w:val="0"/>
          <w:sz w:val="22"/>
          <w:shd w:fill="auto" w:val="clear"/>
        </w:rPr>
        <w:t xml:space="preserve">Rename Sale Property to Residential Sale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00B050"/>
          <w:spacing w:val="0"/>
          <w:position w:val="0"/>
          <w:sz w:val="22"/>
          <w:shd w:fill="auto" w:val="clear"/>
        </w:rPr>
        <w:t xml:space="preserve">Rename Sale Property Details to Property Details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4960" w:dyaOrig="1944">
          <v:rect xmlns:o="urn:schemas-microsoft-com:office:office" xmlns:v="urn:schemas-microsoft-com:vml" id="rectole0000000000" style="width:248.000000pt;height:97.2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00B05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00B050"/>
          <w:spacing w:val="0"/>
          <w:position w:val="0"/>
          <w:sz w:val="22"/>
          <w:shd w:fill="auto" w:val="clear"/>
        </w:rPr>
        <w:t xml:space="preserve">Type of Investment: Residential, Commercial, Investment, Shared equity, Buy to let, Buying to sell and Other (Drop down multiple selection)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00B05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00B050"/>
          <w:spacing w:val="0"/>
          <w:position w:val="0"/>
          <w:sz w:val="22"/>
          <w:shd w:fill="auto" w:val="clear"/>
        </w:rPr>
        <w:t xml:space="preserve">In Property Term rename Leashhold to Leasehold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00B05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00B050"/>
          <w:spacing w:val="0"/>
          <w:position w:val="0"/>
          <w:sz w:val="22"/>
          <w:shd w:fill="auto" w:val="clear"/>
        </w:rPr>
        <w:t xml:space="preserve">Rename Leashhold Land Rent to Ground Rent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FF0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00B050"/>
          <w:spacing w:val="0"/>
          <w:position w:val="0"/>
          <w:sz w:val="22"/>
          <w:shd w:fill="auto" w:val="clear"/>
        </w:rPr>
        <w:t xml:space="preserve">Rename Available online From to Published on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and </w:t>
      </w:r>
      <w:r>
        <w:rPr>
          <w:rFonts w:ascii="Calibri" w:hAnsi="Calibri" w:cs="Calibri" w:eastAsia="Calibri"/>
          <w:color w:val="FF0000"/>
          <w:spacing w:val="0"/>
          <w:position w:val="0"/>
          <w:sz w:val="22"/>
          <w:shd w:fill="auto" w:val="clear"/>
        </w:rPr>
        <w:t xml:space="preserve">Date / Time need to be separate as new look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00B05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00B050"/>
          <w:spacing w:val="0"/>
          <w:position w:val="0"/>
          <w:sz w:val="22"/>
          <w:shd w:fill="auto" w:val="clear"/>
        </w:rPr>
        <w:t xml:space="preserve">Need to add £ sign to Ground Rent and Price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FF0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FF0000"/>
          <w:spacing w:val="0"/>
          <w:position w:val="0"/>
          <w:sz w:val="22"/>
          <w:shd w:fill="auto" w:val="clear"/>
        </w:rPr>
        <w:t xml:space="preserve">Remove Reserve Price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091" w:dyaOrig="6418">
          <v:rect xmlns:o="urn:schemas-microsoft-com:office:office" xmlns:v="urn:schemas-microsoft-com:vml" id="rectole0000000001" style="width:454.550000pt;height:320.9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00B05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00B050"/>
          <w:spacing w:val="0"/>
          <w:position w:val="0"/>
          <w:sz w:val="22"/>
          <w:shd w:fill="auto" w:val="clear"/>
        </w:rPr>
        <w:t xml:space="preserve">Rename Country to Counties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00B05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00B050"/>
          <w:spacing w:val="0"/>
          <w:position w:val="0"/>
          <w:sz w:val="22"/>
          <w:shd w:fill="auto" w:val="clear"/>
        </w:rPr>
        <w:t xml:space="preserve">Local Autority to Town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00B05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00B050"/>
          <w:spacing w:val="0"/>
          <w:position w:val="0"/>
          <w:sz w:val="22"/>
          <w:shd w:fill="auto" w:val="clear"/>
        </w:rPr>
        <w:t xml:space="preserve">Rename External URL to Local Council (a drop down list </w:t>
      </w:r>
      <w:r>
        <w:rPr>
          <w:rFonts w:ascii="Calibri" w:hAnsi="Calibri" w:cs="Calibri" w:eastAsia="Calibri"/>
          <w:color w:val="00B050"/>
          <w:spacing w:val="0"/>
          <w:position w:val="0"/>
          <w:sz w:val="22"/>
          <w:shd w:fill="auto" w:val="clear"/>
        </w:rPr>
        <w:t xml:space="preserve">–</w:t>
      </w:r>
      <w:r>
        <w:rPr>
          <w:rFonts w:ascii="Calibri" w:hAnsi="Calibri" w:cs="Calibri" w:eastAsia="Calibri"/>
          <w:color w:val="00B050"/>
          <w:spacing w:val="0"/>
          <w:position w:val="0"/>
          <w:sz w:val="22"/>
          <w:shd w:fill="auto" w:val="clear"/>
        </w:rPr>
        <w:t xml:space="preserve"> Kumar will provide the list)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091" w:dyaOrig="2773">
          <v:rect xmlns:o="urn:schemas-microsoft-com:office:office" xmlns:v="urn:schemas-microsoft-com:vml" id="rectole0000000002" style="width:454.550000pt;height:138.6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091" w:dyaOrig="2044">
          <v:rect xmlns:o="urn:schemas-microsoft-com:office:office" xmlns:v="urn:schemas-microsoft-com:vml" id="rectole0000000003" style="width:454.550000pt;height:102.2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FF0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FF0000"/>
          <w:spacing w:val="0"/>
          <w:position w:val="0"/>
          <w:sz w:val="22"/>
          <w:shd w:fill="auto" w:val="clear"/>
        </w:rPr>
        <w:t xml:space="preserve">Before Crop Image little message to agent use instruction like use </w:t>
      </w:r>
      <w:r>
        <w:rPr>
          <w:rFonts w:ascii="Calibri" w:hAnsi="Calibri" w:cs="Calibri" w:eastAsia="Calibri"/>
          <w:color w:val="FF0000"/>
          <w:spacing w:val="0"/>
          <w:position w:val="0"/>
          <w:sz w:val="22"/>
          <w:shd w:fill="auto" w:val="clear"/>
        </w:rPr>
        <w:t xml:space="preserve">–</w:t>
      </w:r>
      <w:r>
        <w:rPr>
          <w:rFonts w:ascii="Calibri" w:hAnsi="Calibri" w:cs="Calibri" w:eastAsia="Calibri"/>
          <w:color w:val="FF0000"/>
          <w:spacing w:val="0"/>
          <w:position w:val="0"/>
          <w:sz w:val="22"/>
          <w:shd w:fill="auto" w:val="clear"/>
        </w:rPr>
        <w:t xml:space="preserve"> to zoom out, hold left mouse button and align to the frame area ect..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FF0000"/>
          <w:spacing w:val="0"/>
          <w:position w:val="0"/>
          <w:sz w:val="22"/>
          <w:shd w:fill="auto" w:val="clear"/>
        </w:rPr>
        <w:t xml:space="preserve">Image uploading Error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091" w:dyaOrig="6074">
          <v:rect xmlns:o="urn:schemas-microsoft-com:office:office" xmlns:v="urn:schemas-microsoft-com:vml" id="rectole0000000004" style="width:454.550000pt;height:303.7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091" w:dyaOrig="3158">
          <v:rect xmlns:o="urn:schemas-microsoft-com:office:office" xmlns:v="urn:schemas-microsoft-com:vml" id="rectole0000000005" style="width:454.550000pt;height:157.9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FF0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FF0000"/>
          <w:spacing w:val="0"/>
          <w:position w:val="0"/>
          <w:sz w:val="22"/>
          <w:shd w:fill="auto" w:val="clear"/>
        </w:rPr>
        <w:t xml:space="preserve">Only Remove Field need modification especially if Zone and Title  only selected should executed by resetting theses to default value (-Select-) example below.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FF0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FF0000"/>
          <w:spacing w:val="0"/>
          <w:position w:val="0"/>
          <w:sz w:val="22"/>
          <w:shd w:fill="auto" w:val="clear"/>
        </w:rPr>
        <w:t xml:space="preserve">Zone other must popup a text box allow agent to enter new unlisted custom Zone detail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091" w:dyaOrig="2814">
          <v:rect xmlns:o="urn:schemas-microsoft-com:office:office" xmlns:v="urn:schemas-microsoft-com:vml" id="rectole0000000006" style="width:454.550000pt;height:140.7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091" w:dyaOrig="3522">
          <v:rect xmlns:o="urn:schemas-microsoft-com:office:office" xmlns:v="urn:schemas-microsoft-com:vml" id="rectole0000000007" style="width:454.550000pt;height:176.1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Heating and Hot Water Type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FF0000"/>
          <w:spacing w:val="0"/>
          <w:position w:val="0"/>
          <w:sz w:val="22"/>
          <w:shd w:fill="auto" w:val="clear"/>
        </w:rPr>
        <w:t xml:space="preserve">Multiple Selection - When Other selected all become de-selected but it popup a text box allow agent to enter new unlisted custom type detail it must show with the existing selections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091" w:dyaOrig="4596">
          <v:rect xmlns:o="urn:schemas-microsoft-com:office:office" xmlns:v="urn:schemas-microsoft-com:vml" id="rectole0000000008" style="width:454.550000pt;height:229.80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091" w:dyaOrig="4798">
          <v:rect xmlns:o="urn:schemas-microsoft-com:office:office" xmlns:v="urn:schemas-microsoft-com:vml" id="rectole0000000009" style="width:454.550000pt;height:239.90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091" w:dyaOrig="3907">
          <v:rect xmlns:o="urn:schemas-microsoft-com:office:office" xmlns:v="urn:schemas-microsoft-com:vml" id="rectole0000000010" style="width:454.550000pt;height:195.35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091" w:dyaOrig="3867">
          <v:rect xmlns:o="urn:schemas-microsoft-com:office:office" xmlns:v="urn:schemas-microsoft-com:vml" id="rectole0000000011" style="width:454.550000pt;height:193.35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00B05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00B050"/>
          <w:spacing w:val="0"/>
          <w:position w:val="0"/>
          <w:sz w:val="22"/>
          <w:shd w:fill="auto" w:val="clear"/>
        </w:rPr>
        <w:t xml:space="preserve">Rename Property Enviroment Warnings and Efficency to Property Environment Warnings and Efficiency Details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00B05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00B050"/>
          <w:spacing w:val="0"/>
          <w:position w:val="0"/>
          <w:sz w:val="22"/>
          <w:shd w:fill="auto" w:val="clear"/>
        </w:rPr>
        <w:t xml:space="preserve">Multiple Selection - After Other text box updates it must show with the existing selections.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00B050"/>
          <w:spacing w:val="0"/>
          <w:position w:val="0"/>
          <w:sz w:val="22"/>
          <w:shd w:fill="auto" w:val="clear"/>
        </w:rPr>
      </w:pPr>
      <w:r>
        <w:object w:dxaOrig="9091" w:dyaOrig="3280">
          <v:rect xmlns:o="urn:schemas-microsoft-com:office:office" xmlns:v="urn:schemas-microsoft-com:vml" id="rectole0000000012" style="width:454.550000pt;height:164.00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4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FF0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FF0000"/>
          <w:spacing w:val="0"/>
          <w:position w:val="0"/>
          <w:sz w:val="22"/>
          <w:shd w:fill="auto" w:val="clear"/>
        </w:rPr>
        <w:t xml:space="preserve">Local Planning Authority </w:t>
      </w:r>
      <w:r>
        <w:rPr>
          <w:rFonts w:ascii="Calibri" w:hAnsi="Calibri" w:cs="Calibri" w:eastAsia="Calibri"/>
          <w:color w:val="FF0000"/>
          <w:spacing w:val="0"/>
          <w:position w:val="0"/>
          <w:sz w:val="22"/>
          <w:shd w:fill="auto" w:val="clear"/>
        </w:rPr>
        <w:t xml:space="preserve">–</w:t>
      </w:r>
      <w:r>
        <w:rPr>
          <w:rFonts w:ascii="Calibri" w:hAnsi="Calibri" w:cs="Calibri" w:eastAsia="Calibri"/>
          <w:color w:val="FF0000"/>
          <w:spacing w:val="0"/>
          <w:position w:val="0"/>
          <w:sz w:val="22"/>
          <w:shd w:fill="auto" w:val="clear"/>
        </w:rPr>
        <w:t xml:space="preserve"> Detail list from Kumar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FF0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FF0000"/>
          <w:spacing w:val="0"/>
          <w:position w:val="0"/>
          <w:sz w:val="22"/>
          <w:shd w:fill="auto" w:val="clear"/>
        </w:rPr>
        <w:t xml:space="preserve">After submit Planning Department Contact Details 0112896653 should shows on line as 0112 896 6653 (applied all Telephone and Fax numbers)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FF0000"/>
          <w:spacing w:val="0"/>
          <w:position w:val="0"/>
          <w:sz w:val="22"/>
          <w:shd w:fill="auto" w:val="clear"/>
        </w:rPr>
      </w:pPr>
      <w:r>
        <w:object w:dxaOrig="9091" w:dyaOrig="4353">
          <v:rect xmlns:o="urn:schemas-microsoft-com:office:office" xmlns:v="urn:schemas-microsoft-com:vml" id="rectole0000000013" style="width:454.550000pt;height:217.65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StaticMetafile" DrawAspect="Content" ObjectID="0000000013" ShapeID="rectole0000000013" r:id="docRId26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00B05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00B050"/>
          <w:spacing w:val="0"/>
          <w:position w:val="0"/>
          <w:sz w:val="22"/>
          <w:shd w:fill="auto" w:val="clear"/>
        </w:rPr>
        <w:t xml:space="preserve">Building Planning Permission Status from rename Applied to In Progress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091" w:dyaOrig="668">
          <v:rect xmlns:o="urn:schemas-microsoft-com:office:office" xmlns:v="urn:schemas-microsoft-com:vml" id="rectole0000000014" style="width:454.550000pt;height:33.400000pt" o:preferrelative="t" o:ole="">
            <o:lock v:ext="edit"/>
            <v:imagedata xmlns:r="http://schemas.openxmlformats.org/officeDocument/2006/relationships" r:id="docRId29" o:title=""/>
          </v:rect>
          <o:OLEObject xmlns:r="http://schemas.openxmlformats.org/officeDocument/2006/relationships" xmlns:o="urn:schemas-microsoft-com:office:office" Type="Embed" ProgID="StaticMetafile" DrawAspect="Content" ObjectID="0000000014" ShapeID="rectole0000000014" r:id="docRId28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00B05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00B050"/>
          <w:spacing w:val="0"/>
          <w:position w:val="0"/>
          <w:sz w:val="22"/>
          <w:shd w:fill="auto" w:val="clear"/>
        </w:rPr>
        <w:t xml:space="preserve">Rename Share Ownership to Type of Ownership : Share, Life Time, Part Buy, Other (Drop down multiple selection)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00B05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00B050"/>
          <w:spacing w:val="0"/>
          <w:position w:val="0"/>
          <w:sz w:val="22"/>
          <w:shd w:fill="auto" w:val="clear"/>
        </w:rPr>
        <w:t xml:space="preserve">Rename Share Ownership to Type of Ownership: Share, Life Time, Part Buy, Pension Retairment, Staircasing and Other (Drop down multiple selection)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00B05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00B050"/>
          <w:spacing w:val="0"/>
          <w:position w:val="0"/>
          <w:sz w:val="22"/>
          <w:shd w:fill="auto" w:val="clear"/>
        </w:rPr>
        <w:t xml:space="preserve">Property Condition: New, Modernised, Need modernisation, Run down and Other (Drop down multiple selection)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00B05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00B050"/>
          <w:spacing w:val="0"/>
          <w:position w:val="0"/>
          <w:sz w:val="22"/>
          <w:shd w:fill="auto" w:val="clear"/>
        </w:rPr>
        <w:t xml:space="preserve">Period Building to Period Building Type: Georgian, Victorian, Edwardian, Tudor, Tudor revival, Art Nouveau, Art Deco, Post-modern and Modern (Drop down multiple selection)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091" w:dyaOrig="5000">
          <v:rect xmlns:o="urn:schemas-microsoft-com:office:office" xmlns:v="urn:schemas-microsoft-com:vml" id="rectole0000000015" style="width:454.550000pt;height:250.000000pt" o:preferrelative="t" o:ole="">
            <o:lock v:ext="edit"/>
            <v:imagedata xmlns:r="http://schemas.openxmlformats.org/officeDocument/2006/relationships" r:id="docRId31" o:title=""/>
          </v:rect>
          <o:OLEObject xmlns:r="http://schemas.openxmlformats.org/officeDocument/2006/relationships" xmlns:o="urn:schemas-microsoft-com:office:office" Type="Embed" ProgID="StaticMetafile" DrawAspect="Content" ObjectID="0000000015" ShapeID="rectole0000000015" r:id="docRId3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Terms and Condition from Russel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091" w:dyaOrig="1255">
          <v:rect xmlns:o="urn:schemas-microsoft-com:office:office" xmlns:v="urn:schemas-microsoft-com:vml" id="rectole0000000016" style="width:454.550000pt;height:62.750000pt" o:preferrelative="t" o:ole="">
            <o:lock v:ext="edit"/>
            <v:imagedata xmlns:r="http://schemas.openxmlformats.org/officeDocument/2006/relationships" r:id="docRId33" o:title=""/>
          </v:rect>
          <o:OLEObject xmlns:r="http://schemas.openxmlformats.org/officeDocument/2006/relationships" xmlns:o="urn:schemas-microsoft-com:office:office" Type="Embed" ProgID="StaticMetafile" DrawAspect="Content" ObjectID="0000000016" ShapeID="rectole0000000016" r:id="docRId32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3.wmf" Id="docRId7" Type="http://schemas.openxmlformats.org/officeDocument/2006/relationships/image" /><Relationship Target="embeddings/oleObject7.bin" Id="docRId14" Type="http://schemas.openxmlformats.org/officeDocument/2006/relationships/oleObject" /><Relationship Target="media/image11.wmf" Id="docRId23" Type="http://schemas.openxmlformats.org/officeDocument/2006/relationships/image" /><Relationship Target="numbering.xml" Id="docRId34" Type="http://schemas.openxmlformats.org/officeDocument/2006/relationships/numbering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7.wmf" Id="docRId15" Type="http://schemas.openxmlformats.org/officeDocument/2006/relationships/image" /><Relationship Target="embeddings/oleObject11.bin" Id="docRId22" Type="http://schemas.openxmlformats.org/officeDocument/2006/relationships/oleObject" /><Relationship Target="styles.xml" Id="docRId35" Type="http://schemas.openxmlformats.org/officeDocument/2006/relationships/styles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media/image10.wmf" Id="docRId21" Type="http://schemas.openxmlformats.org/officeDocument/2006/relationships/image" /><Relationship Target="media/image14.wmf" Id="docRId29" Type="http://schemas.openxmlformats.org/officeDocument/2006/relationships/image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embeddings/oleObject10.bin" Id="docRId20" Type="http://schemas.openxmlformats.org/officeDocument/2006/relationships/oleObject" /><Relationship Target="embeddings/oleObject14.bin" Id="docRId28" Type="http://schemas.openxmlformats.org/officeDocument/2006/relationships/oleObject" /><Relationship Target="media/image1.wmf" Id="docRId3" Type="http://schemas.openxmlformats.org/officeDocument/2006/relationships/image" /><Relationship Target="embeddings/oleObject5.bin" Id="docRId10" Type="http://schemas.openxmlformats.org/officeDocument/2006/relationships/oleObject" /><Relationship Target="embeddings/oleObject9.bin" Id="docRId18" Type="http://schemas.openxmlformats.org/officeDocument/2006/relationships/oleObject" /><Relationship Target="embeddings/oleObject1.bin" Id="docRId2" Type="http://schemas.openxmlformats.org/officeDocument/2006/relationships/oleObject" /><Relationship Target="media/image13.wmf" Id="docRId27" Type="http://schemas.openxmlformats.org/officeDocument/2006/relationships/image" /><Relationship Target="embeddings/oleObject15.bin" Id="docRId30" Type="http://schemas.openxmlformats.org/officeDocument/2006/relationships/oleObject" /><Relationship Target="media/image5.wmf" Id="docRId11" Type="http://schemas.openxmlformats.org/officeDocument/2006/relationships/image" /><Relationship Target="media/image9.wmf" Id="docRId19" Type="http://schemas.openxmlformats.org/officeDocument/2006/relationships/image" /><Relationship Target="embeddings/oleObject13.bin" Id="docRId26" Type="http://schemas.openxmlformats.org/officeDocument/2006/relationships/oleObject" /><Relationship Target="media/image15.wmf" Id="docRId31" Type="http://schemas.openxmlformats.org/officeDocument/2006/relationships/image" /><Relationship Target="media/image2.wmf" Id="docRId5" Type="http://schemas.openxmlformats.org/officeDocument/2006/relationships/image" /><Relationship Target="embeddings/oleObject8.bin" Id="docRId16" Type="http://schemas.openxmlformats.org/officeDocument/2006/relationships/oleObject" /><Relationship Target="media/image12.wmf" Id="docRId25" Type="http://schemas.openxmlformats.org/officeDocument/2006/relationships/image" /><Relationship Target="embeddings/oleObject16.bin" Id="docRId32" Type="http://schemas.openxmlformats.org/officeDocument/2006/relationships/oleObject" /><Relationship Target="embeddings/oleObject2.bin" Id="docRId4" Type="http://schemas.openxmlformats.org/officeDocument/2006/relationships/oleObject" /><Relationship Target="media/image8.wmf" Id="docRId17" Type="http://schemas.openxmlformats.org/officeDocument/2006/relationships/image" /><Relationship Target="embeddings/oleObject12.bin" Id="docRId24" Type="http://schemas.openxmlformats.org/officeDocument/2006/relationships/oleObject" /><Relationship Target="media/image16.wmf" Id="docRId33" Type="http://schemas.openxmlformats.org/officeDocument/2006/relationships/image" /></Relationships>
</file>